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Zentrale Notaufnahme - Aluminium Tür-Fensterkonstruktionen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